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BE" w:rsidRPr="002E6D7A" w:rsidRDefault="00A123BE" w:rsidP="00A123BE">
      <w:pPr>
        <w:spacing w:line="520" w:lineRule="exact"/>
        <w:ind w:right="640"/>
        <w:rPr>
          <w:rFonts w:ascii="黑体" w:eastAsia="黑体" w:hAnsi="宋体"/>
          <w:b/>
          <w:sz w:val="32"/>
          <w:szCs w:val="32"/>
        </w:rPr>
      </w:pPr>
      <w:r w:rsidRPr="002E6D7A">
        <w:rPr>
          <w:rFonts w:ascii="黑体" w:eastAsia="黑体" w:hAnsi="宋体" w:hint="eastAsia"/>
          <w:b/>
          <w:sz w:val="32"/>
          <w:szCs w:val="32"/>
        </w:rPr>
        <w:t>附件</w:t>
      </w:r>
      <w:r w:rsidR="00F64A3A">
        <w:rPr>
          <w:rFonts w:ascii="黑体" w:eastAsia="黑体" w:hAnsi="宋体" w:hint="eastAsia"/>
          <w:b/>
          <w:sz w:val="32"/>
          <w:szCs w:val="32"/>
        </w:rPr>
        <w:t>1</w:t>
      </w:r>
    </w:p>
    <w:p w:rsidR="00A123BE" w:rsidRDefault="00A123BE" w:rsidP="00A123BE">
      <w:pPr>
        <w:spacing w:line="520" w:lineRule="exact"/>
        <w:ind w:right="640"/>
        <w:jc w:val="center"/>
        <w:rPr>
          <w:rFonts w:ascii="宋体" w:hAnsi="宋体"/>
          <w:b/>
          <w:sz w:val="44"/>
          <w:szCs w:val="44"/>
        </w:rPr>
      </w:pPr>
    </w:p>
    <w:p w:rsidR="00A123BE" w:rsidRPr="005C7786" w:rsidRDefault="00F64A3A" w:rsidP="00A123BE">
      <w:pPr>
        <w:spacing w:line="520" w:lineRule="exact"/>
        <w:ind w:right="640"/>
        <w:jc w:val="center"/>
        <w:rPr>
          <w:rFonts w:ascii="宋体" w:hAnsi="宋体"/>
          <w:b/>
          <w:sz w:val="44"/>
          <w:szCs w:val="44"/>
        </w:rPr>
      </w:pPr>
      <w:r w:rsidRPr="007D1051">
        <w:rPr>
          <w:rFonts w:hint="eastAsia"/>
          <w:b/>
          <w:sz w:val="44"/>
          <w:szCs w:val="44"/>
        </w:rPr>
        <w:t>东涌镇融资融智大型招商活动</w:t>
      </w:r>
      <w:r>
        <w:rPr>
          <w:rFonts w:hint="eastAsia"/>
          <w:b/>
          <w:sz w:val="44"/>
          <w:szCs w:val="44"/>
        </w:rPr>
        <w:t>报名</w:t>
      </w:r>
      <w:r w:rsidR="00A123BE" w:rsidRPr="005C7786">
        <w:rPr>
          <w:rFonts w:ascii="宋体" w:hAnsi="宋体" w:hint="eastAsia"/>
          <w:b/>
          <w:sz w:val="44"/>
          <w:szCs w:val="44"/>
        </w:rPr>
        <w:t>回执</w:t>
      </w:r>
    </w:p>
    <w:p w:rsidR="00A123BE" w:rsidRDefault="00A123BE" w:rsidP="00A123BE">
      <w:pPr>
        <w:spacing w:line="520" w:lineRule="exact"/>
        <w:ind w:right="640"/>
        <w:rPr>
          <w:rFonts w:ascii="宋体" w:hAnsi="宋体"/>
          <w:b/>
          <w:sz w:val="36"/>
          <w:szCs w:val="36"/>
        </w:rPr>
      </w:pPr>
    </w:p>
    <w:p w:rsidR="00A123BE" w:rsidRPr="00650BC4" w:rsidRDefault="00A123BE" w:rsidP="00A123BE">
      <w:pPr>
        <w:spacing w:line="520" w:lineRule="exact"/>
        <w:ind w:right="640"/>
        <w:rPr>
          <w:rFonts w:ascii="宋体" w:hAnsi="宋体"/>
          <w:b/>
          <w:sz w:val="32"/>
          <w:szCs w:val="32"/>
          <w:u w:val="single"/>
        </w:rPr>
      </w:pPr>
      <w:r w:rsidRPr="00155B67">
        <w:rPr>
          <w:rFonts w:ascii="黑体" w:eastAsia="黑体" w:hAnsi="宋体" w:cs="宋体" w:hint="eastAsia"/>
          <w:kern w:val="0"/>
          <w:sz w:val="28"/>
          <w:szCs w:val="28"/>
        </w:rPr>
        <w:t>企业名称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tbl>
      <w:tblPr>
        <w:tblW w:w="10440" w:type="dxa"/>
        <w:tblInd w:w="-252" w:type="dxa"/>
        <w:tblLook w:val="0000"/>
      </w:tblPr>
      <w:tblGrid>
        <w:gridCol w:w="3054"/>
        <w:gridCol w:w="2268"/>
        <w:gridCol w:w="3260"/>
        <w:gridCol w:w="1858"/>
      </w:tblGrid>
      <w:tr w:rsidR="00A123BE" w:rsidRPr="00BC3E09" w:rsidTr="00F64A3A">
        <w:trPr>
          <w:trHeight w:hRule="exact" w:val="76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F64A3A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参加人员姓名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F64A3A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F64A3A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F64A3A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123BE" w:rsidRPr="00BC3E09" w:rsidTr="00F64A3A">
        <w:trPr>
          <w:trHeight w:hRule="exact" w:val="76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BE" w:rsidRPr="00BC3E09" w:rsidRDefault="00A123BE" w:rsidP="00154089">
            <w:pPr>
              <w:widowControl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</w:tr>
      <w:tr w:rsidR="00856D1C" w:rsidRPr="00BC3E09" w:rsidTr="00F64A3A">
        <w:trPr>
          <w:trHeight w:hRule="exact" w:val="76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E51E43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15408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3E0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9B37E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1C" w:rsidRPr="00BC3E09" w:rsidRDefault="00856D1C" w:rsidP="00487022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</w:tbl>
    <w:p w:rsidR="00A123BE" w:rsidRDefault="00A123BE" w:rsidP="00A123BE"/>
    <w:p w:rsidR="00A123BE" w:rsidRDefault="00A123BE" w:rsidP="00A123BE"/>
    <w:p w:rsidR="00C31067" w:rsidRDefault="00A123BE" w:rsidP="008F06AB">
      <w:pPr>
        <w:rPr>
          <w:rFonts w:ascii="仿宋_GB2312" w:eastAsia="仿宋_GB2312" w:hAnsi="华文楷体"/>
          <w:b/>
          <w:sz w:val="28"/>
          <w:szCs w:val="28"/>
        </w:rPr>
      </w:pPr>
      <w:r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备注： </w:t>
      </w:r>
    </w:p>
    <w:p w:rsidR="00152F1A" w:rsidRDefault="00A123BE" w:rsidP="003323AE">
      <w:pPr>
        <w:ind w:firstLineChars="200" w:firstLine="562"/>
        <w:rPr>
          <w:rFonts w:ascii="仿宋_GB2312" w:eastAsia="仿宋_GB2312" w:hAnsi="华文楷体"/>
          <w:b/>
          <w:sz w:val="28"/>
          <w:szCs w:val="28"/>
        </w:rPr>
      </w:pPr>
      <w:r w:rsidRPr="00570B45">
        <w:rPr>
          <w:rFonts w:ascii="仿宋_GB2312" w:eastAsia="仿宋_GB2312" w:hAnsi="华文楷体" w:hint="eastAsia"/>
          <w:b/>
          <w:sz w:val="28"/>
          <w:szCs w:val="28"/>
        </w:rPr>
        <w:t>参加</w:t>
      </w:r>
      <w:r w:rsidR="00570B45" w:rsidRPr="00570B45">
        <w:rPr>
          <w:rFonts w:ascii="仿宋_GB2312" w:eastAsia="仿宋_GB2312" w:hint="eastAsia"/>
          <w:b/>
          <w:sz w:val="28"/>
          <w:szCs w:val="28"/>
        </w:rPr>
        <w:t>东涌镇融资融智大型招商活动</w:t>
      </w:r>
      <w:r w:rsidRPr="00570B45">
        <w:rPr>
          <w:rFonts w:ascii="仿宋_GB2312" w:eastAsia="仿宋_GB2312" w:hAnsi="华文楷体" w:hint="eastAsia"/>
          <w:b/>
          <w:sz w:val="28"/>
          <w:szCs w:val="28"/>
        </w:rPr>
        <w:t>的</w:t>
      </w:r>
      <w:r w:rsidRPr="00B13378">
        <w:rPr>
          <w:rFonts w:ascii="仿宋_GB2312" w:eastAsia="仿宋_GB2312" w:hAnsi="华文楷体" w:hint="eastAsia"/>
          <w:b/>
          <w:sz w:val="28"/>
          <w:szCs w:val="28"/>
        </w:rPr>
        <w:t>人员请于1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1</w:t>
      </w:r>
      <w:r w:rsidRPr="00B13378">
        <w:rPr>
          <w:rFonts w:ascii="仿宋_GB2312" w:eastAsia="仿宋_GB2312" w:hAnsi="华文楷体" w:hint="eastAsia"/>
          <w:b/>
          <w:sz w:val="28"/>
          <w:szCs w:val="28"/>
        </w:rPr>
        <w:t>月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>1</w:t>
      </w:r>
      <w:r w:rsidR="00570B45">
        <w:rPr>
          <w:rFonts w:ascii="仿宋_GB2312" w:eastAsia="仿宋_GB2312" w:hAnsi="华文楷体" w:hint="eastAsia"/>
          <w:b/>
          <w:sz w:val="28"/>
          <w:szCs w:val="28"/>
        </w:rPr>
        <w:t>8</w:t>
      </w:r>
      <w:r w:rsidRPr="00B13378">
        <w:rPr>
          <w:rFonts w:ascii="仿宋_GB2312" w:eastAsia="仿宋_GB2312" w:hAnsi="华文楷体" w:hint="eastAsia"/>
          <w:b/>
          <w:sz w:val="28"/>
          <w:szCs w:val="28"/>
        </w:rPr>
        <w:t>日（星期</w:t>
      </w:r>
      <w:r w:rsidR="00570B45">
        <w:rPr>
          <w:rFonts w:ascii="仿宋_GB2312" w:eastAsia="仿宋_GB2312" w:hAnsi="华文楷体" w:hint="eastAsia"/>
          <w:b/>
          <w:sz w:val="28"/>
          <w:szCs w:val="28"/>
        </w:rPr>
        <w:t>五</w:t>
      </w:r>
      <w:r w:rsidRPr="00B13378">
        <w:rPr>
          <w:rFonts w:ascii="仿宋_GB2312" w:eastAsia="仿宋_GB2312" w:hAnsi="华文楷体" w:hint="eastAsia"/>
          <w:b/>
          <w:sz w:val="28"/>
          <w:szCs w:val="28"/>
        </w:rPr>
        <w:t>）前将</w:t>
      </w:r>
      <w:r w:rsidR="00570B45">
        <w:rPr>
          <w:rFonts w:ascii="仿宋_GB2312" w:eastAsia="仿宋_GB2312" w:hAnsi="华文楷体" w:hint="eastAsia"/>
          <w:b/>
          <w:sz w:val="28"/>
          <w:szCs w:val="28"/>
        </w:rPr>
        <w:t>报名</w:t>
      </w:r>
      <w:r w:rsidRPr="00B13378">
        <w:rPr>
          <w:rFonts w:ascii="仿宋_GB2312" w:eastAsia="仿宋_GB2312" w:hAnsi="华文楷体" w:hint="eastAsia"/>
          <w:b/>
          <w:sz w:val="28"/>
          <w:szCs w:val="28"/>
        </w:rPr>
        <w:t>回执发回商会邮箱：</w:t>
      </w:r>
      <w:hyperlink r:id="rId6" w:history="1">
        <w:r w:rsidRPr="00B13378">
          <w:rPr>
            <w:rStyle w:val="a5"/>
            <w:rFonts w:asciiTheme="minorEastAsia" w:hAnsiTheme="minorEastAsia" w:hint="eastAsia"/>
            <w:b/>
            <w:sz w:val="28"/>
            <w:szCs w:val="28"/>
          </w:rPr>
          <w:t>dongchongsh@163.com</w:t>
        </w:r>
      </w:hyperlink>
      <w:r w:rsidR="008F06AB" w:rsidRPr="00B13378">
        <w:rPr>
          <w:rFonts w:asciiTheme="minorEastAsia" w:hAnsiTheme="minorEastAsia" w:hint="eastAsia"/>
          <w:b/>
          <w:sz w:val="28"/>
          <w:szCs w:val="28"/>
        </w:rPr>
        <w:t>；</w:t>
      </w:r>
    </w:p>
    <w:p w:rsidR="008F06AB" w:rsidRPr="00B13378" w:rsidRDefault="003A5920" w:rsidP="003323AE">
      <w:pPr>
        <w:ind w:firstLineChars="200" w:firstLine="562"/>
        <w:rPr>
          <w:rFonts w:ascii="仿宋_GB2312" w:eastAsia="仿宋_GB2312" w:hAnsi="华文楷体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>商会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联系电话：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 </w:t>
      </w:r>
      <w:r w:rsidR="00570B45">
        <w:rPr>
          <w:rFonts w:ascii="仿宋_GB2312" w:eastAsia="仿宋_GB2312" w:hAnsi="华文楷体" w:hint="eastAsia"/>
          <w:b/>
          <w:sz w:val="28"/>
          <w:szCs w:val="28"/>
        </w:rPr>
        <w:t>34923808，</w:t>
      </w:r>
      <w:r w:rsidR="00A123BE" w:rsidRPr="00B13378">
        <w:rPr>
          <w:rFonts w:ascii="仿宋_GB2312" w:eastAsia="仿宋_GB2312" w:hAnsi="华文楷体" w:hint="eastAsia"/>
          <w:b/>
          <w:sz w:val="28"/>
          <w:szCs w:val="28"/>
        </w:rPr>
        <w:t>34923868</w:t>
      </w:r>
      <w:r w:rsidR="008F06AB" w:rsidRPr="00B13378">
        <w:rPr>
          <w:rFonts w:ascii="仿宋_GB2312" w:eastAsia="仿宋_GB2312" w:hAnsi="华文楷体" w:hint="eastAsia"/>
          <w:b/>
          <w:sz w:val="28"/>
          <w:szCs w:val="28"/>
        </w:rPr>
        <w:t xml:space="preserve">       </w:t>
      </w:r>
    </w:p>
    <w:p w:rsidR="00A123BE" w:rsidRPr="00B13378" w:rsidRDefault="00A123BE" w:rsidP="00B13378">
      <w:pPr>
        <w:spacing w:line="440" w:lineRule="exact"/>
        <w:ind w:right="480" w:firstLineChars="196" w:firstLine="549"/>
        <w:rPr>
          <w:rFonts w:ascii="华文楷体" w:eastAsia="华文楷体" w:hAnsi="华文楷体"/>
          <w:sz w:val="28"/>
          <w:szCs w:val="28"/>
        </w:rPr>
      </w:pPr>
    </w:p>
    <w:p w:rsidR="00A123BE" w:rsidRDefault="00A123BE" w:rsidP="00A123BE">
      <w:pPr>
        <w:spacing w:line="440" w:lineRule="exact"/>
        <w:ind w:right="480" w:firstLineChars="196" w:firstLine="412"/>
      </w:pPr>
    </w:p>
    <w:p w:rsidR="00A123BE" w:rsidRDefault="00A123BE" w:rsidP="00A123BE">
      <w:pPr>
        <w:spacing w:line="440" w:lineRule="exact"/>
        <w:ind w:right="480" w:firstLineChars="196" w:firstLine="412"/>
      </w:pPr>
    </w:p>
    <w:p w:rsidR="00A123BE" w:rsidRPr="00BA78CA" w:rsidRDefault="00A123BE" w:rsidP="00A123BE">
      <w:pPr>
        <w:spacing w:line="440" w:lineRule="exact"/>
        <w:ind w:right="480" w:firstLineChars="196" w:firstLine="412"/>
      </w:pPr>
    </w:p>
    <w:p w:rsidR="00694BC4" w:rsidRPr="00A123BE" w:rsidRDefault="00694BC4" w:rsidP="00A123BE">
      <w:pPr>
        <w:rPr>
          <w:rFonts w:ascii="仿宋" w:eastAsia="仿宋" w:hAnsi="仿宋"/>
          <w:sz w:val="32"/>
          <w:szCs w:val="32"/>
        </w:rPr>
      </w:pPr>
    </w:p>
    <w:sectPr w:rsidR="00694BC4" w:rsidRPr="00A123BE" w:rsidSect="00414922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EE" w:rsidRDefault="00F557EE" w:rsidP="002D3897">
      <w:r>
        <w:separator/>
      </w:r>
    </w:p>
  </w:endnote>
  <w:endnote w:type="continuationSeparator" w:id="0">
    <w:p w:rsidR="00F557EE" w:rsidRDefault="00F557EE" w:rsidP="002D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EE" w:rsidRDefault="00F557EE" w:rsidP="002D3897">
      <w:r>
        <w:separator/>
      </w:r>
    </w:p>
  </w:footnote>
  <w:footnote w:type="continuationSeparator" w:id="0">
    <w:p w:rsidR="00F557EE" w:rsidRDefault="00F557EE" w:rsidP="002D3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C4"/>
    <w:rsid w:val="00016BA2"/>
    <w:rsid w:val="00034250"/>
    <w:rsid w:val="000646CD"/>
    <w:rsid w:val="000D077F"/>
    <w:rsid w:val="001200B3"/>
    <w:rsid w:val="00152F1A"/>
    <w:rsid w:val="00193E20"/>
    <w:rsid w:val="001944CD"/>
    <w:rsid w:val="001D6478"/>
    <w:rsid w:val="00222777"/>
    <w:rsid w:val="00256ECC"/>
    <w:rsid w:val="002D0235"/>
    <w:rsid w:val="002D3897"/>
    <w:rsid w:val="002E75D5"/>
    <w:rsid w:val="002F47EE"/>
    <w:rsid w:val="00327F12"/>
    <w:rsid w:val="003323AE"/>
    <w:rsid w:val="003711F3"/>
    <w:rsid w:val="003922D4"/>
    <w:rsid w:val="003A1512"/>
    <w:rsid w:val="003A5920"/>
    <w:rsid w:val="00414922"/>
    <w:rsid w:val="004346D7"/>
    <w:rsid w:val="00487022"/>
    <w:rsid w:val="004A6520"/>
    <w:rsid w:val="004C119D"/>
    <w:rsid w:val="0050720D"/>
    <w:rsid w:val="00570B45"/>
    <w:rsid w:val="0057775B"/>
    <w:rsid w:val="0059553F"/>
    <w:rsid w:val="00694BC4"/>
    <w:rsid w:val="006A6C49"/>
    <w:rsid w:val="006C2468"/>
    <w:rsid w:val="007A11F1"/>
    <w:rsid w:val="007A66C6"/>
    <w:rsid w:val="007E68FE"/>
    <w:rsid w:val="00844073"/>
    <w:rsid w:val="008509E7"/>
    <w:rsid w:val="00856D1C"/>
    <w:rsid w:val="008C26A1"/>
    <w:rsid w:val="008F06AB"/>
    <w:rsid w:val="009733F0"/>
    <w:rsid w:val="00973649"/>
    <w:rsid w:val="009B37EF"/>
    <w:rsid w:val="009F60C8"/>
    <w:rsid w:val="00A123BE"/>
    <w:rsid w:val="00B13378"/>
    <w:rsid w:val="00B637BD"/>
    <w:rsid w:val="00BB44C6"/>
    <w:rsid w:val="00BE5E55"/>
    <w:rsid w:val="00C020A5"/>
    <w:rsid w:val="00C31067"/>
    <w:rsid w:val="00C40343"/>
    <w:rsid w:val="00D56A8F"/>
    <w:rsid w:val="00D71831"/>
    <w:rsid w:val="00D775E2"/>
    <w:rsid w:val="00D95BA8"/>
    <w:rsid w:val="00DE4BC4"/>
    <w:rsid w:val="00E51E43"/>
    <w:rsid w:val="00E551CB"/>
    <w:rsid w:val="00E96B05"/>
    <w:rsid w:val="00EC0C49"/>
    <w:rsid w:val="00EF6782"/>
    <w:rsid w:val="00F02B06"/>
    <w:rsid w:val="00F557EE"/>
    <w:rsid w:val="00F64A3A"/>
    <w:rsid w:val="00FB636C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897"/>
    <w:rPr>
      <w:sz w:val="18"/>
      <w:szCs w:val="18"/>
    </w:rPr>
  </w:style>
  <w:style w:type="character" w:styleId="a5">
    <w:name w:val="Hyperlink"/>
    <w:basedOn w:val="a0"/>
    <w:rsid w:val="00A12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chongs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2016-11-03T10:36:00Z</dcterms:created>
  <dcterms:modified xsi:type="dcterms:W3CDTF">2016-11-11T03:05:00Z</dcterms:modified>
</cp:coreProperties>
</file>